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SUCCESSOR IN INTEREST LETTER</w:t>
      </w:r>
    </w:p>
    <w:p/>
    <w:p>
      <w:r>
        <w:rPr>
          <w:b w:val="0"/>
          <w:sz w:val="20"/>
        </w:rPr>
        <w:t>This Successor In Interest Letter ("Letter") is provided to confirm the transfer and assignment of rights, interests, and obligations as described herein.</w:t>
      </w:r>
    </w:p>
    <w:p/>
    <w:p>
      <w:r>
        <w:rPr>
          <w:b/>
          <w:sz w:val="20"/>
        </w:rPr>
        <w:t>Parties Involved:</w:t>
      </w:r>
    </w:p>
    <w:p>
      <w:r>
        <w:rPr>
          <w:b w:val="0"/>
          <w:sz w:val="20"/>
        </w:rPr>
        <w:t>Assignor (Current Holder):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Assignee (Successor in Interest):</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the Assignor is the lawful owner of certain rights, interests, and obligations as described in the Original Agreement;</w:t>
      </w:r>
    </w:p>
    <w:p>
      <w:r>
        <w:rPr>
          <w:b w:val="0"/>
          <w:sz w:val="20"/>
        </w:rPr>
        <w:t>WHEREAS, the Assignor desires to transfer and assign all such rights, interests, and obligations to the Assignee;</w:t>
      </w:r>
    </w:p>
    <w:p>
      <w:r>
        <w:rPr>
          <w:b w:val="0"/>
          <w:sz w:val="20"/>
        </w:rPr>
        <w:t>WHEREAS, the Assignee agrees to accept and assume all rights, interests, and obligations assigned herein;</w:t>
      </w:r>
    </w:p>
    <w:p>
      <w:r>
        <w:rPr>
          <w:b w:val="0"/>
          <w:sz w:val="20"/>
        </w:rPr>
        <w:t>NOW, THEREFORE, for good and valuable consideration, the receipt and sufficiency of which are hereby acknowledged, the parties agree as follows:</w:t>
      </w:r>
    </w:p>
    <w:p/>
    <w:p>
      <w:r>
        <w:rPr>
          <w:b/>
          <w:sz w:val="20"/>
        </w:rPr>
        <w:t>1. Assignment of Rights and Interests</w:t>
      </w:r>
    </w:p>
    <w:p>
      <w:r>
        <w:rPr>
          <w:b w:val="0"/>
          <w:sz w:val="20"/>
        </w:rPr>
        <w:t>The Assignor hereby irrevocably assigns, transfers, and conveys to the Assignee all rights, title, interest, claims, and benefits in and to the subject matter described in the Original Agreement, including but not limited to all related documents, contracts, and entitlements.</w:t>
      </w:r>
    </w:p>
    <w:p/>
    <w:p>
      <w:r>
        <w:rPr>
          <w:b/>
          <w:sz w:val="20"/>
        </w:rPr>
        <w:t>2. Assumption of Obligations</w:t>
      </w:r>
    </w:p>
    <w:p>
      <w:r>
        <w:rPr>
          <w:b w:val="0"/>
          <w:sz w:val="20"/>
        </w:rPr>
        <w:t>The Assignee hereby accepts the assignment and assumes all duties, obligations, liabilities, and responsibilities arising under or related to the Original Agreement from the date of this Letter forward.</w:t>
      </w:r>
    </w:p>
    <w:p/>
    <w:p>
      <w:r>
        <w:rPr>
          <w:b/>
          <w:sz w:val="20"/>
        </w:rPr>
        <w:t>3. Representations and Warranties of Assignor</w:t>
      </w:r>
    </w:p>
    <w:p>
      <w:r>
        <w:rPr>
          <w:b w:val="0"/>
          <w:sz w:val="20"/>
        </w:rPr>
        <w:t>The Assignor represents and warrants that:</w:t>
      </w:r>
    </w:p>
    <w:p>
      <w:r>
        <w:rPr>
          <w:b w:val="0"/>
          <w:sz w:val="20"/>
        </w:rPr>
        <w:t>a) It is the lawful owner of the rights and interests assigned herein, free and clear of any liens, claims, encumbrances, or restrictions;</w:t>
      </w:r>
    </w:p>
    <w:p>
      <w:r>
        <w:rPr>
          <w:b w:val="0"/>
          <w:sz w:val="20"/>
        </w:rPr>
        <w:t>b) It has full power and authority to assign such rights and interests;</w:t>
      </w:r>
    </w:p>
    <w:p>
      <w:r>
        <w:rPr>
          <w:b w:val="0"/>
          <w:sz w:val="20"/>
        </w:rPr>
        <w:t>c) No further consents or approvals are necessary to effectuate this assignment;</w:t>
      </w:r>
    </w:p>
    <w:p>
      <w:r>
        <w:rPr>
          <w:b w:val="0"/>
          <w:sz w:val="20"/>
        </w:rPr>
        <w:t>d) The rights and interests assigned are valid, enforceable, and in full force and effect.</w:t>
      </w:r>
    </w:p>
    <w:p/>
    <w:p>
      <w:r>
        <w:rPr>
          <w:b/>
          <w:sz w:val="20"/>
        </w:rPr>
        <w:t>4. Representations and Warranties of Assignee</w:t>
      </w:r>
    </w:p>
    <w:p>
      <w:r>
        <w:rPr>
          <w:b w:val="0"/>
          <w:sz w:val="20"/>
        </w:rPr>
        <w:t>The Assignee represents and warrants that:</w:t>
      </w:r>
    </w:p>
    <w:p>
      <w:r>
        <w:rPr>
          <w:b w:val="0"/>
          <w:sz w:val="20"/>
        </w:rPr>
        <w:t>a) It has the full power, legal capacity, and authority to accept this assignment and perform the obligations assumed;</w:t>
      </w:r>
    </w:p>
    <w:p>
      <w:r>
        <w:rPr>
          <w:b w:val="0"/>
          <w:sz w:val="20"/>
        </w:rPr>
        <w:t>b) It accepts this assignment subject to all terms and conditions of the Original Agreement;</w:t>
      </w:r>
    </w:p>
    <w:p>
      <w:r>
        <w:rPr>
          <w:b w:val="0"/>
          <w:sz w:val="20"/>
        </w:rPr>
        <w:t>c) It will perform all obligations and responsibilities in good faith and in accordance with applicable law.</w:t>
      </w:r>
    </w:p>
    <w:p/>
    <w:p>
      <w:r>
        <w:rPr>
          <w:b/>
          <w:sz w:val="20"/>
        </w:rPr>
        <w:t>5. Notice</w:t>
      </w:r>
    </w:p>
    <w:p>
      <w:r>
        <w:rPr>
          <w:b w:val="0"/>
          <w:sz w:val="20"/>
        </w:rPr>
        <w:t>All notices, demands, or communications required or permitted to be given under this Letter shall be in writing and delivered to the parties at the addresses set forth above (or such other address as either party may designate in writing).</w:t>
      </w:r>
    </w:p>
    <w:p/>
    <w:p>
      <w:r>
        <w:rPr>
          <w:b/>
          <w:sz w:val="20"/>
        </w:rPr>
        <w:t>6. Governing Law and Jurisdiction</w:t>
      </w:r>
    </w:p>
    <w:p>
      <w:r>
        <w:rPr>
          <w:b w:val="0"/>
          <w:sz w:val="20"/>
        </w:rPr>
        <w:t>This Letter shall be governed by, and construed in accordance with, the laws of the United States and the State of ____________________, without regard to conflict of law principles. Any dispute arising out of or relating to this Letter shall be subject to the exclusive jurisdiction and venue of the courts located within ____________________ County, ____________________ State.</w:t>
      </w:r>
    </w:p>
    <w:p/>
    <w:p>
      <w:r>
        <w:rPr>
          <w:b/>
          <w:sz w:val="20"/>
        </w:rPr>
        <w:t>7. Entire Agreement</w:t>
      </w:r>
    </w:p>
    <w:p>
      <w:r>
        <w:rPr>
          <w:b w:val="0"/>
          <w:sz w:val="20"/>
        </w:rPr>
        <w:t>This Letter constitutes the entire agreement between the parties with respect to the subject matter hereof and supersedes all prior understandings, agreements, representations, and warranties, both written and oral, with respect to such subject matter.</w:t>
      </w:r>
    </w:p>
    <w:p/>
    <w:p>
      <w:r>
        <w:rPr>
          <w:b/>
          <w:sz w:val="20"/>
        </w:rPr>
        <w:t>8. Amendments</w:t>
      </w:r>
    </w:p>
    <w:p>
      <w:r>
        <w:rPr>
          <w:b w:val="0"/>
          <w:sz w:val="20"/>
        </w:rPr>
        <w:t>No amendment, modification, or waiver of any provision of this Letter shall be effective unless made in writing and signed by both parties.</w:t>
      </w:r>
    </w:p>
    <w:p/>
    <w:p>
      <w:r>
        <w:rPr>
          <w:b/>
          <w:sz w:val="20"/>
        </w:rPr>
        <w:t>9. Severability</w:t>
      </w:r>
    </w:p>
    <w:p>
      <w:r>
        <w:rPr>
          <w:b w:val="0"/>
          <w:sz w:val="20"/>
        </w:rPr>
        <w:t>If any provision of this Letter is held to be invalid, illegal, or unenforceable, the remaining provisions shall remain in full force and effect.</w:t>
      </w:r>
    </w:p>
    <w:p/>
    <w:p>
      <w:r>
        <w:rPr>
          <w:b/>
          <w:sz w:val="20"/>
        </w:rPr>
        <w:t>10. Counterparts</w:t>
      </w:r>
    </w:p>
    <w:p>
      <w:r>
        <w:rPr>
          <w:b w:val="0"/>
          <w:sz w:val="20"/>
        </w:rPr>
        <w:t>This Letter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ASSIGNOR (Current Holder)</w:t>
            </w:r>
          </w:p>
        </w:tc>
        <w:tc>
          <w:tcPr>
            <w:tcW w:type="dxa" w:w="4986"/>
            <w:tcBorders>
              <w:top w:val="nil"/>
              <w:left w:val="nil"/>
              <w:bottom w:val="nil"/>
              <w:right w:val="nil"/>
              <w:insideH w:val="nil"/>
              <w:insideV w:val="nil"/>
            </w:tcBorders>
          </w:tcPr>
          <w:p>
            <w:pPr>
              <w:jc w:val="center"/>
            </w:pPr>
            <w:r>
              <w:t>ASSIGNEE (Successor in Interest)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https://letterdocs-us.com/successor-in-interest-letter/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successor-in-interes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