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SLEEP APNEA NEXUS LETTER</w:t>
      </w:r>
    </w:p>
    <w:p/>
    <w:p/>
    <w:p>
      <w:r>
        <w:rPr>
          <w:b w:val="0"/>
          <w:sz w:val="20"/>
        </w:rPr>
        <w:t>To Whom It May Concern:</w:t>
      </w:r>
    </w:p>
    <w:p/>
    <w:p>
      <w:r>
        <w:rPr>
          <w:b w:val="0"/>
          <w:sz w:val="20"/>
        </w:rPr>
        <w:t>This letter is provided at the request of the patient for the purpose of supporting a claim related to their diagnosis and treatment of Sleep Apnea. The information contained herein is based on medical records, clinical evaluation, and diagnostic testing consistent with United States medical and legal standards.</w:t>
      </w:r>
    </w:p>
    <w:p/>
    <w:p/>
    <w:p>
      <w:r>
        <w:rPr>
          <w:b/>
          <w:sz w:val="22"/>
        </w:rPr>
        <w:t>Patient Information</w:t>
      </w:r>
    </w:p>
    <w:p>
      <w:r>
        <w:rPr>
          <w:b w:val="0"/>
          <w:sz w:val="20"/>
        </w:rPr>
        <w:t>Full Name: ________________________________________________________________</w:t>
      </w:r>
    </w:p>
    <w:p>
      <w:r>
        <w:rPr>
          <w:b w:val="0"/>
          <w:sz w:val="20"/>
        </w:rPr>
        <w:t>Date of Birth: ______________________________________________________________</w:t>
      </w:r>
    </w:p>
    <w:p>
      <w:r>
        <w:rPr>
          <w:b w:val="0"/>
          <w:sz w:val="20"/>
        </w:rPr>
        <w:t>Social Security Number (last four digits): ____________________________________</w:t>
      </w:r>
    </w:p>
    <w:p>
      <w:r>
        <w:rPr>
          <w:b w:val="0"/>
          <w:sz w:val="20"/>
        </w:rPr>
        <w:t>VA File Number or Claim Number (if applicable): ______________________________</w:t>
      </w:r>
    </w:p>
    <w:p/>
    <w:p/>
    <w:p>
      <w:r>
        <w:rPr>
          <w:b/>
          <w:sz w:val="22"/>
        </w:rPr>
        <w:t>Medical Diagnosis</w:t>
      </w:r>
    </w:p>
    <w:p>
      <w:r>
        <w:rPr>
          <w:b w:val="0"/>
          <w:sz w:val="20"/>
        </w:rPr>
        <w:t>The patient has been diagnosed with Obstructive Sleep Apnea (OSA), as confirmed by polysomnography or equivalent diagnostic testing performed in a certified sleep laboratory. The Apnea-Hypopnea Index (AHI) or Respiratory Disturbance Index (RDI) meets or exceeds clinical thresholds for diagnosis in accordance with the American Academy of Sleep Medicine (AASM) criteria.</w:t>
      </w:r>
    </w:p>
    <w:p>
      <w:r>
        <w:rPr>
          <w:b w:val="0"/>
          <w:sz w:val="20"/>
        </w:rPr>
        <w:t>Relevant clinical findings include but are not limited to:</w:t>
      </w:r>
    </w:p>
    <w:p>
      <w:r>
        <w:rPr>
          <w:b w:val="0"/>
          <w:sz w:val="20"/>
        </w:rPr>
        <w:t>• Excessive daytime sleepiness</w:t>
      </w:r>
    </w:p>
    <w:p>
      <w:r>
        <w:rPr>
          <w:b w:val="0"/>
          <w:sz w:val="20"/>
        </w:rPr>
        <w:t>• Loud and chronic snoring</w:t>
      </w:r>
    </w:p>
    <w:p>
      <w:r>
        <w:rPr>
          <w:b w:val="0"/>
          <w:sz w:val="20"/>
        </w:rPr>
        <w:t>• Witnessed apneas during sleep</w:t>
      </w:r>
    </w:p>
    <w:p>
      <w:r>
        <w:rPr>
          <w:b w:val="0"/>
          <w:sz w:val="20"/>
        </w:rPr>
        <w:t>• Non-restorative sleep and fatigue</w:t>
      </w:r>
    </w:p>
    <w:p>
      <w:r>
        <w:rPr>
          <w:b w:val="0"/>
          <w:sz w:val="20"/>
        </w:rPr>
        <w:t>• Morning headaches</w:t>
      </w:r>
    </w:p>
    <w:p>
      <w:r>
        <w:rPr>
          <w:b w:val="0"/>
          <w:sz w:val="20"/>
        </w:rPr>
        <w:t>• Hypertension or other cardiovascular complications related to untreated Sleep Apnea</w:t>
      </w:r>
    </w:p>
    <w:p/>
    <w:p/>
    <w:p>
      <w:r>
        <w:rPr>
          <w:b/>
          <w:sz w:val="22"/>
        </w:rPr>
        <w:t>Treatment and Clinical Recommendations</w:t>
      </w:r>
    </w:p>
    <w:p>
      <w:r>
        <w:rPr>
          <w:b w:val="0"/>
          <w:sz w:val="20"/>
        </w:rPr>
        <w:t>The patient has been evaluated for appropriate treatment modalities specific to their diagnosis. Recommended treatment options include, but are not limited to:</w:t>
      </w:r>
    </w:p>
    <w:p>
      <w:r>
        <w:rPr>
          <w:b w:val="0"/>
          <w:sz w:val="20"/>
        </w:rPr>
        <w:t>• Continuous Positive Airway Pressure (CPAP) therapy, with compliance and equipment data available to support usage.</w:t>
      </w:r>
    </w:p>
    <w:p>
      <w:r>
        <w:rPr>
          <w:b w:val="0"/>
          <w:sz w:val="20"/>
        </w:rPr>
        <w:t>• Mandibular Advancement Device (MAD) or oral appliance therapy, if CPAP therapy is contraindicated or poorly tolerated.</w:t>
      </w:r>
    </w:p>
    <w:p>
      <w:r>
        <w:rPr>
          <w:b w:val="0"/>
          <w:sz w:val="20"/>
        </w:rPr>
        <w:t>• Lifestyle modifications, including weight management, positional therapy, and avoidance of alcohol or sedatives.</w:t>
      </w:r>
    </w:p>
    <w:p>
      <w:r>
        <w:rPr>
          <w:b w:val="0"/>
          <w:sz w:val="20"/>
        </w:rPr>
        <w:t>• Surgical evaluation in select cases where anatomical abnormalities contribute to airway obstruction.</w:t>
      </w:r>
    </w:p>
    <w:p>
      <w:r>
        <w:rPr>
          <w:b w:val="0"/>
          <w:sz w:val="20"/>
        </w:rPr>
        <w:t>The patient’s adherence to prescribed treatment is critical for symptom management and reduction of associated health risks.</w:t>
      </w:r>
    </w:p>
    <w:p/>
    <w:p/>
    <w:p>
      <w:r>
        <w:rPr>
          <w:b/>
          <w:sz w:val="22"/>
        </w:rPr>
        <w:t>Nexus Statement</w:t>
      </w:r>
    </w:p>
    <w:p>
      <w:r>
        <w:rPr>
          <w:b w:val="0"/>
          <w:sz w:val="20"/>
        </w:rPr>
        <w:t>It is my professional medical opinion that the patient's Sleep Apnea is at least as likely as not (a 50% or greater probability) related to their military service or exposure history. This opinion is based on thorough review of the patient's medical history, service records, clinical evaluation, and pertinent medical literature.</w:t>
      </w:r>
    </w:p>
    <w:p>
      <w:r>
        <w:rPr>
          <w:b w:val="0"/>
          <w:sz w:val="20"/>
        </w:rPr>
        <w:t>The following factors support this nexus:</w:t>
      </w:r>
    </w:p>
    <w:p>
      <w:r>
        <w:rPr>
          <w:b w:val="0"/>
          <w:sz w:val="20"/>
        </w:rPr>
        <w:t>• Documented exposure to risk factors during service, including but not limited to airborne hazards, environmental irritants, or traumatic injuries impacting the upper airway.</w:t>
      </w:r>
    </w:p>
    <w:p>
      <w:r>
        <w:rPr>
          <w:b w:val="0"/>
          <w:sz w:val="20"/>
        </w:rPr>
        <w:t>• Absence of significant alternative causes for Sleep Apnea outside of service-connected exposures or conditions.</w:t>
      </w:r>
    </w:p>
    <w:p>
      <w:r>
        <w:rPr>
          <w:b w:val="0"/>
          <w:sz w:val="20"/>
        </w:rPr>
        <w:t>• Temporal relationship between service and onset of symptoms consistent with the natural history of Sleep Apnea.</w:t>
      </w:r>
    </w:p>
    <w:p/>
    <w:p/>
    <w:p>
      <w:r>
        <w:rPr>
          <w:b/>
          <w:sz w:val="22"/>
        </w:rPr>
        <w:t>Supporting Evidence</w:t>
      </w:r>
    </w:p>
    <w:p>
      <w:r>
        <w:rPr>
          <w:b w:val="0"/>
          <w:sz w:val="20"/>
        </w:rPr>
        <w:t>The following documentation supports this opinion and should be included in the claim file:</w:t>
      </w:r>
    </w:p>
    <w:p>
      <w:r>
        <w:rPr>
          <w:b w:val="0"/>
          <w:sz w:val="20"/>
        </w:rPr>
        <w:t>• Sleep study reports including AHI/RDI values, oxygen desaturation indices, and clinical interpretation.</w:t>
      </w:r>
    </w:p>
    <w:p>
      <w:r>
        <w:rPr>
          <w:b w:val="0"/>
          <w:sz w:val="20"/>
        </w:rPr>
        <w:t>• Clinical notes documenting symptomology, diagnosis, and treatment plans.</w:t>
      </w:r>
    </w:p>
    <w:p>
      <w:r>
        <w:rPr>
          <w:b w:val="0"/>
          <w:sz w:val="20"/>
        </w:rPr>
        <w:t>• Service treatment records reflecting relevant injuries, symptoms, or exposures.</w:t>
      </w:r>
    </w:p>
    <w:p>
      <w:r>
        <w:rPr>
          <w:b w:val="0"/>
          <w:sz w:val="20"/>
        </w:rPr>
        <w:t>• Evidence of compliance with prescribed therapies, such as CPAP usage reports or dental appliance fittings.</w:t>
      </w:r>
    </w:p>
    <w:p/>
    <w:p/>
    <w:p>
      <w:r>
        <w:rPr>
          <w:b/>
          <w:sz w:val="22"/>
        </w:rPr>
        <w:t>Legal and Medical Disclaimer</w:t>
      </w:r>
    </w:p>
    <w:p>
      <w:r>
        <w:rPr>
          <w:b w:val="0"/>
          <w:sz w:val="20"/>
        </w:rPr>
        <w:t>This letter is intended solely for the purpose of supporting a claim for benefits and is based on the best available medical evidence and standards at the time of issuance. It is provided in good faith and within the scope of professional medical practice.</w:t>
      </w:r>
    </w:p>
    <w:p>
      <w:r>
        <w:rPr>
          <w:b w:val="0"/>
          <w:sz w:val="20"/>
        </w:rPr>
        <w:t>This document does not constitute a guarantee or warranty of any specific claim outcome and is not to be used as a substitute for a comprehensive medical examination or legal advice.</w:t>
      </w:r>
    </w:p>
    <w:p/>
    <w:p/>
    <w:p>
      <w:r>
        <w:rPr>
          <w:b w:val="0"/>
          <w:sz w:val="20"/>
        </w:rPr>
        <w:t>______________________________                    ______________________________</w:t>
      </w:r>
    </w:p>
    <w:p>
      <w:r>
        <w:rPr>
          <w:b w:val="0"/>
          <w:sz w:val="20"/>
        </w:rPr>
        <w:t>Signature of Licensed Medical Provider               Date</w:t>
      </w:r>
    </w:p>
    <w:p/>
    <w:p>
      <w:r>
        <w:rPr>
          <w:b w:val="0"/>
          <w:sz w:val="20"/>
        </w:rPr>
        <w:t>Printed Name: ____________________________________________________________</w:t>
      </w:r>
    </w:p>
    <w:p>
      <w:r>
        <w:rPr>
          <w:b w:val="0"/>
          <w:sz w:val="20"/>
        </w:rPr>
        <w:t>Professional Credentials: _________________________________________________</w:t>
      </w:r>
    </w:p>
    <w:p>
      <w:r>
        <w:rPr>
          <w:b w:val="0"/>
          <w:sz w:val="20"/>
        </w:rPr>
        <w:t>License Number and State: _________________________________________________</w:t>
      </w:r>
    </w:p>
    <w:p>
      <w:r>
        <w:rPr>
          <w:b w:val="0"/>
          <w:sz w:val="20"/>
        </w:rPr>
        <w:t>Contact Information: _____________________________________________________</w:t>
      </w:r>
    </w:p>
    <w:p/>
    <w:p/>
    <w:p>
      <w:r>
        <w:rPr>
          <w:b/>
          <w:sz w:val="22"/>
        </w:rPr>
        <w:t>Patient Acknowledgment</w:t>
      </w:r>
    </w:p>
    <w:p>
      <w:r>
        <w:rPr>
          <w:b w:val="0"/>
          <w:sz w:val="20"/>
        </w:rPr>
        <w:t>I, the undersigned patient, acknowledge that the information contained in this letter accurately reflects my diagnosis and treatment as discussed with my healthcare provider. I understand this letter will be used as part of my claim for benefits.</w:t>
      </w:r>
    </w:p>
    <w:p/>
    <w:p/>
    <w:p/>
    <w:p>
      <w:r>
        <w:rPr>
          <w:b w:val="0"/>
          <w:sz w:val="20"/>
        </w:rPr>
        <w:t>Patient Signature: ___________________________________     Date: _______________</w:t>
      </w:r>
    </w:p>
    <w:p>
      <w:r>
        <w:rPr>
          <w:b w:val="0"/>
          <w:sz w:val="20"/>
        </w:rPr>
        <w:t>Printed Name: 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https://letterdocs-us.com/sleep-apnea-nexus-letter/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sleep-apnea-nexus-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