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CONDOMINIUM SPECIAL ASSESSMENT NOTICE</w:t>
      </w:r>
    </w:p>
    <w:p/>
    <w:p/>
    <w:p>
      <w:r>
        <w:rPr>
          <w:b/>
          <w:sz w:val="20"/>
        </w:rPr>
        <w:t>To:</w:t>
      </w:r>
    </w:p>
    <w:p>
      <w:r>
        <w:rPr>
          <w:b w:val="0"/>
          <w:sz w:val="20"/>
        </w:rPr>
        <w:t>Unit Owner</w:t>
      </w:r>
    </w:p>
    <w:p>
      <w:r>
        <w:rPr>
          <w:b w:val="0"/>
          <w:sz w:val="20"/>
        </w:rPr>
        <w:t>Condominium Association Name</w:t>
      </w:r>
    </w:p>
    <w:p>
      <w:r>
        <w:rPr>
          <w:b w:val="0"/>
          <w:sz w:val="20"/>
        </w:rPr>
        <w:t>Address</w:t>
      </w:r>
    </w:p>
    <w:p>
      <w:r>
        <w:rPr>
          <w:b w:val="0"/>
          <w:sz w:val="20"/>
        </w:rPr>
        <w:t>City, State ZIP</w:t>
      </w:r>
    </w:p>
    <w:p/>
    <w:p/>
    <w:p>
      <w:r>
        <w:rPr>
          <w:b/>
          <w:sz w:val="20"/>
        </w:rPr>
        <w:t>Subject: Notice of Special Assessment</w:t>
      </w:r>
    </w:p>
    <w:p/>
    <w:p>
      <w:r>
        <w:rPr>
          <w:b w:val="0"/>
          <w:sz w:val="20"/>
        </w:rPr>
        <w:t>Dear Unit Owner,</w:t>
      </w:r>
    </w:p>
    <w:p/>
    <w:p>
      <w:r>
        <w:rPr>
          <w:b w:val="0"/>
          <w:sz w:val="20"/>
        </w:rPr>
        <w:t>This letter serves as official notice from the Board of Directors of the Condominium Association (the “Association”) regarding a special assessment pursuant to the Association’s Declaration, Bylaws, and applicable laws of the State of [State]. The assessment is necessary to address costs related to capital improvements, repairs, or unexpected expenses which are not covered by the Association’s regular budget and reserves.</w:t>
      </w:r>
    </w:p>
    <w:p/>
    <w:p>
      <w:r>
        <w:rPr>
          <w:b w:val="0"/>
          <w:sz w:val="20"/>
        </w:rPr>
        <w:t>Pursuant to the Declaration and Bylaws of the Association, as well as [State Condominium Act or relevant statute], the Association is authorized to levy special assessments against all Unit Owners to fund such expenses. This special assessment is being levied in accordance with these governing documents and applicable law.</w:t>
      </w:r>
    </w:p>
    <w:p/>
    <w:p>
      <w:r>
        <w:rPr>
          <w:b/>
          <w:sz w:val="20"/>
        </w:rPr>
        <w:t>1. Purpose of Assessment</w:t>
      </w:r>
    </w:p>
    <w:p>
      <w:r>
        <w:rPr>
          <w:b w:val="0"/>
          <w:sz w:val="20"/>
        </w:rPr>
        <w:t>The special assessment is being imposed to fund the following projects and costs:</w:t>
      </w:r>
    </w:p>
    <w:p>
      <w:r>
        <w:rPr>
          <w:b w:val="0"/>
          <w:sz w:val="20"/>
        </w:rPr>
        <w:t>- [Detailed description of the capital improvement(s), repair(s), maintenance, or other purpose]</w:t>
      </w:r>
    </w:p>
    <w:p>
      <w:r>
        <w:rPr>
          <w:b w:val="0"/>
          <w:sz w:val="20"/>
        </w:rPr>
        <w:t>- Estimated total cost: $__________________</w:t>
      </w:r>
    </w:p>
    <w:p/>
    <w:p>
      <w:r>
        <w:rPr>
          <w:b/>
          <w:sz w:val="20"/>
        </w:rPr>
        <w:t>2. Assessment Amount</w:t>
      </w:r>
    </w:p>
    <w:p>
      <w:r>
        <w:rPr>
          <w:b w:val="0"/>
          <w:sz w:val="20"/>
        </w:rPr>
        <w:t>The total amount to be assessed is $__________________, which will be allocated among all Unit Owners based on each Unit’s percentage interest or as otherwise specified in the governing documents.</w:t>
      </w:r>
    </w:p>
    <w:p>
      <w:r>
        <w:rPr>
          <w:b w:val="0"/>
          <w:sz w:val="20"/>
        </w:rPr>
        <w:t>Your share of this special assessment is $__________________. This amount is due and payable according to the schedule outlined below.</w:t>
      </w:r>
    </w:p>
    <w:p/>
    <w:p>
      <w:r>
        <w:rPr>
          <w:b/>
          <w:sz w:val="20"/>
        </w:rPr>
        <w:t>3. Payment Terms</w:t>
      </w:r>
    </w:p>
    <w:p>
      <w:r>
        <w:rPr>
          <w:b w:val="0"/>
          <w:sz w:val="20"/>
        </w:rPr>
        <w:t>The special assessment is payable in the following manner (select one or both as applicable):</w:t>
      </w:r>
    </w:p>
    <w:p>
      <w:r>
        <w:rPr>
          <w:b w:val="0"/>
          <w:sz w:val="20"/>
        </w:rPr>
        <w:t>- Lump sum payment due by: ______________________</w:t>
      </w:r>
    </w:p>
    <w:p>
      <w:r>
        <w:rPr>
          <w:b w:val="0"/>
          <w:sz w:val="20"/>
        </w:rPr>
        <w:t>- Installment payments of $_____________ each, due on the following dates:</w:t>
      </w:r>
    </w:p>
    <w:p>
      <w:r>
        <w:rPr>
          <w:b w:val="0"/>
          <w:sz w:val="20"/>
        </w:rPr>
        <w:t xml:space="preserve">  • ______________________</w:t>
      </w:r>
    </w:p>
    <w:p>
      <w:r>
        <w:rPr>
          <w:b w:val="0"/>
          <w:sz w:val="20"/>
        </w:rPr>
        <w:t xml:space="preserve">  • ______________________</w:t>
      </w:r>
    </w:p>
    <w:p>
      <w:r>
        <w:rPr>
          <w:b w:val="0"/>
          <w:sz w:val="20"/>
        </w:rPr>
        <w:t xml:space="preserve">  • ______________________</w:t>
      </w:r>
    </w:p>
    <w:p/>
    <w:p>
      <w:r>
        <w:rPr>
          <w:b w:val="0"/>
          <w:sz w:val="20"/>
        </w:rPr>
        <w:t>Payments should be made payable to the Condominium Association and submitted to the Association’s management office at the address stated above or as otherwise directed by the Board.</w:t>
      </w:r>
    </w:p>
    <w:p/>
    <w:p>
      <w:r>
        <w:rPr>
          <w:b/>
          <w:sz w:val="20"/>
        </w:rPr>
        <w:t>4. Consequences of Non-Payment</w:t>
      </w:r>
    </w:p>
    <w:p>
      <w:r>
        <w:rPr>
          <w:b w:val="0"/>
          <w:sz w:val="20"/>
        </w:rPr>
        <w:t>Failure to pay the special assessment in full or in accordance with the payment terms may result in late fees, interest charges, and enforcement actions by the Association, including but not limited to liens on your Unit, suspension of voting rights, and possible foreclosure pursuant to the Declaration and applicable law.</w:t>
      </w:r>
    </w:p>
    <w:p/>
    <w:p>
      <w:r>
        <w:rPr>
          <w:b/>
          <w:sz w:val="20"/>
        </w:rPr>
        <w:t>5. Right to Inspect Financial Records</w:t>
      </w:r>
    </w:p>
    <w:p>
      <w:r>
        <w:rPr>
          <w:b w:val="0"/>
          <w:sz w:val="20"/>
        </w:rPr>
        <w:t>Unit Owners have the right to inspect the Association’s financial records related to this special assessment upon reasonable notice during normal business hours at the Association’s principal office.</w:t>
      </w:r>
    </w:p>
    <w:p/>
    <w:p>
      <w:r>
        <w:rPr>
          <w:b/>
          <w:sz w:val="20"/>
        </w:rPr>
        <w:t>6. Questions and Contact Information</w:t>
      </w:r>
    </w:p>
    <w:p>
      <w:r>
        <w:rPr>
          <w:b w:val="0"/>
          <w:sz w:val="20"/>
        </w:rPr>
        <w:t>If you have any questions regarding this special assessment or require additional information, please contact the Association’s management at:</w:t>
      </w:r>
    </w:p>
    <w:p>
      <w:r>
        <w:rPr>
          <w:b w:val="0"/>
          <w:sz w:val="20"/>
        </w:rPr>
        <w:t>Phone: ______________________</w:t>
      </w:r>
    </w:p>
    <w:p>
      <w:r>
        <w:rPr>
          <w:b w:val="0"/>
          <w:sz w:val="20"/>
        </w:rPr>
        <w:t>Email: ______________________</w:t>
      </w:r>
    </w:p>
    <w:p/>
    <w:p>
      <w:r>
        <w:rPr>
          <w:b w:val="0"/>
          <w:sz w:val="20"/>
        </w:rPr>
        <w:t>The Board of Directors appreciates your prompt attention and cooperation in this matter to ensure the continued upkeep and value of our community.</w:t>
      </w:r>
    </w:p>
    <w:p/>
    <w:p/>
    <w:p>
      <w:r>
        <w:rPr>
          <w:b w:val="0"/>
          <w:sz w:val="20"/>
        </w:rPr>
        <w:t>Sincerely,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President, Board of Directors</w:t>
            </w:r>
          </w:p>
        </w:tc>
        <w:tc>
          <w:tcPr>
            <w:tcW w:type="dxa" w:w="4986"/>
            <w:tcBorders>
              <w:top w:val="nil"/>
              <w:left w:val="nil"/>
              <w:bottom w:val="nil"/>
              <w:right w:val="nil"/>
              <w:insideH w:val="nil"/>
              <w:insideV w:val="nil"/>
            </w:tcBorders>
          </w:tcPr>
          <w:p>
            <w:pPr>
              <w:jc w:val="center"/>
            </w:pPr>
            <w:r>
              <w:t>Secretary, Board of Directors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val="0"/>
          <w:sz w:val="20"/>
        </w:rPr>
        <w:t>This notice is provided in compliance with the Condominium Declaration, Bylaws, and applicable state statutes governing special assessments.</w:t>
      </w:r>
    </w:p>
    <w:p>
      <w:r>
        <w:rPr>
          <w:b w:val="0"/>
          <w:sz w:val="20"/>
        </w:rPr>
        <w:t>Please retain this document for your records.</w:t>
      </w:r>
    </w:p>
    <w:p>
      <w:r>
        <w:br w:type="page"/>
      </w:r>
    </w:p>
    <w:p>
      <w:pPr>
        <w:jc w:val="center"/>
      </w:pPr>
      <w:r>
        <w:rPr>
          <w:color w:val="555555"/>
          <w:sz w:val="24"/>
        </w:rPr>
        <w:t>Original source of this document:</w:t>
      </w:r>
    </w:p>
    <w:p>
      <w:pPr>
        <w:jc w:val="center"/>
      </w:pPr>
      <w:hyperlink r:id="rId9">
        <w:r>
          <w:rPr>
            <w:color w:val="0000FF"/>
            <w:u w:val="single"/>
          </w:rPr>
          <w:t>https://letterdocs-us.com/condo-special-assessment-letter/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condo-special-assessment-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